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EA58" w14:textId="77777777" w:rsidR="00AB2ABE" w:rsidRPr="00442FC5" w:rsidRDefault="00AB2ABE"/>
    <w:p w14:paraId="72CF1E16" w14:textId="77777777" w:rsidR="00AB2ABE" w:rsidRPr="00442FC5" w:rsidRDefault="00AB2ABE"/>
    <w:p w14:paraId="0EC23665" w14:textId="77777777" w:rsidR="00AB2ABE" w:rsidRPr="00442FC5" w:rsidRDefault="00AB2ABE"/>
    <w:p w14:paraId="52A766CF" w14:textId="491F603A" w:rsidR="00442FC5" w:rsidRPr="00442FC5" w:rsidRDefault="00442FC5" w:rsidP="00442FC5">
      <w:pPr>
        <w:rPr>
          <w:b/>
          <w:sz w:val="30"/>
          <w:szCs w:val="30"/>
        </w:rPr>
      </w:pPr>
      <w:r w:rsidRPr="00442FC5">
        <w:rPr>
          <w:b/>
          <w:sz w:val="30"/>
          <w:szCs w:val="30"/>
        </w:rPr>
        <w:t>EUCHARISTIC VISITOR</w:t>
      </w:r>
    </w:p>
    <w:p w14:paraId="7B200037" w14:textId="77777777" w:rsidR="00442FC5" w:rsidRPr="00442FC5" w:rsidRDefault="00442FC5" w:rsidP="00442FC5">
      <w:r w:rsidRPr="00442FC5">
        <w:t xml:space="preserve"> </w:t>
      </w:r>
    </w:p>
    <w:p w14:paraId="66C5EFE2" w14:textId="3BD2C666" w:rsidR="00442FC5" w:rsidRPr="00442FC5" w:rsidRDefault="00442FC5" w:rsidP="00442FC5">
      <w:r w:rsidRPr="00442FC5">
        <w:t>A Eucharistic Visitor take</w:t>
      </w:r>
      <w:r>
        <w:t>s</w:t>
      </w:r>
      <w:r w:rsidRPr="00442FC5">
        <w:t xml:space="preserve"> the Consecrated Elements in a timely manner following a Celebration of Holy Eucharist to members of the congregation who, by reason of illness or infirmity, were unable to be present at the Celebration.   A Eucharistic Visitor should normally act under the direction of a Deacon, if any, or </w:t>
      </w:r>
      <w:r>
        <w:t xml:space="preserve">the Priest-in-Charge. </w:t>
      </w:r>
    </w:p>
    <w:p w14:paraId="6C957B99" w14:textId="77777777" w:rsidR="00442FC5" w:rsidRDefault="00442FC5" w:rsidP="00442FC5">
      <w:pPr>
        <w:rPr>
          <w:b/>
        </w:rPr>
      </w:pPr>
    </w:p>
    <w:p w14:paraId="5290A072" w14:textId="2011F94B" w:rsidR="00442FC5" w:rsidRPr="00442FC5" w:rsidRDefault="00442FC5" w:rsidP="00442FC5">
      <w:pPr>
        <w:rPr>
          <w:b/>
        </w:rPr>
      </w:pPr>
      <w:r w:rsidRPr="00442FC5">
        <w:rPr>
          <w:b/>
        </w:rPr>
        <w:t xml:space="preserve">Qualifications </w:t>
      </w:r>
    </w:p>
    <w:p w14:paraId="11680C1C" w14:textId="77777777" w:rsidR="00442FC5" w:rsidRPr="00442FC5" w:rsidRDefault="00442FC5" w:rsidP="00442FC5">
      <w:pPr>
        <w:pStyle w:val="ListParagraph"/>
        <w:numPr>
          <w:ilvl w:val="0"/>
          <w:numId w:val="3"/>
        </w:numPr>
        <w:spacing w:after="120"/>
        <w:rPr>
          <w:rFonts w:ascii="Arial" w:hAnsi="Arial" w:cs="Arial"/>
        </w:rPr>
      </w:pPr>
      <w:r w:rsidRPr="00442FC5">
        <w:rPr>
          <w:rFonts w:ascii="Arial" w:hAnsi="Arial" w:cs="Arial"/>
        </w:rPr>
        <w:t xml:space="preserve">Confirmed communicant in good </w:t>
      </w:r>
      <w:proofErr w:type="gramStart"/>
      <w:r w:rsidRPr="00442FC5">
        <w:rPr>
          <w:rFonts w:ascii="Arial" w:hAnsi="Arial" w:cs="Arial"/>
        </w:rPr>
        <w:t>standing</w:t>
      </w:r>
      <w:proofErr w:type="gramEnd"/>
      <w:r w:rsidRPr="00442FC5">
        <w:rPr>
          <w:rFonts w:ascii="Arial" w:hAnsi="Arial" w:cs="Arial"/>
        </w:rPr>
        <w:t xml:space="preserve"> </w:t>
      </w:r>
    </w:p>
    <w:p w14:paraId="5FA547B7" w14:textId="77777777" w:rsidR="00442FC5" w:rsidRPr="00442FC5" w:rsidRDefault="00442FC5" w:rsidP="00442FC5">
      <w:pPr>
        <w:pStyle w:val="ListParagraph"/>
        <w:numPr>
          <w:ilvl w:val="0"/>
          <w:numId w:val="3"/>
        </w:numPr>
        <w:spacing w:after="120"/>
        <w:rPr>
          <w:rFonts w:ascii="Arial" w:hAnsi="Arial" w:cs="Arial"/>
        </w:rPr>
      </w:pPr>
      <w:r w:rsidRPr="00442FC5">
        <w:rPr>
          <w:rFonts w:ascii="Arial" w:hAnsi="Arial" w:cs="Arial"/>
        </w:rPr>
        <w:t xml:space="preserve">Faithful in worship and in stewardship </w:t>
      </w:r>
    </w:p>
    <w:p w14:paraId="62BD2480" w14:textId="77777777" w:rsidR="00442FC5" w:rsidRPr="00442FC5" w:rsidRDefault="00442FC5" w:rsidP="00442FC5">
      <w:pPr>
        <w:pStyle w:val="ListParagraph"/>
        <w:numPr>
          <w:ilvl w:val="0"/>
          <w:numId w:val="3"/>
        </w:numPr>
        <w:spacing w:after="120"/>
        <w:rPr>
          <w:rFonts w:ascii="Arial" w:hAnsi="Arial" w:cs="Arial"/>
        </w:rPr>
      </w:pPr>
      <w:r w:rsidRPr="00442FC5">
        <w:rPr>
          <w:rFonts w:ascii="Arial" w:hAnsi="Arial" w:cs="Arial"/>
        </w:rPr>
        <w:t xml:space="preserve">Mature in </w:t>
      </w:r>
      <w:proofErr w:type="gramStart"/>
      <w:r w:rsidRPr="00442FC5">
        <w:rPr>
          <w:rFonts w:ascii="Arial" w:hAnsi="Arial" w:cs="Arial"/>
        </w:rPr>
        <w:t>faith</w:t>
      </w:r>
      <w:proofErr w:type="gramEnd"/>
      <w:r w:rsidRPr="00442FC5">
        <w:rPr>
          <w:rFonts w:ascii="Arial" w:hAnsi="Arial" w:cs="Arial"/>
        </w:rPr>
        <w:t xml:space="preserve"> </w:t>
      </w:r>
    </w:p>
    <w:p w14:paraId="0D2E275B" w14:textId="77777777" w:rsidR="00442FC5" w:rsidRPr="00442FC5" w:rsidRDefault="00442FC5" w:rsidP="00442FC5">
      <w:pPr>
        <w:pStyle w:val="ListParagraph"/>
        <w:numPr>
          <w:ilvl w:val="0"/>
          <w:numId w:val="3"/>
        </w:numPr>
        <w:spacing w:after="120"/>
        <w:rPr>
          <w:rFonts w:ascii="Arial" w:hAnsi="Arial" w:cs="Arial"/>
        </w:rPr>
      </w:pPr>
      <w:r w:rsidRPr="00442FC5">
        <w:rPr>
          <w:rFonts w:ascii="Arial" w:hAnsi="Arial" w:cs="Arial"/>
        </w:rPr>
        <w:t xml:space="preserve">Of good repute in the congregation </w:t>
      </w:r>
    </w:p>
    <w:p w14:paraId="3EA89444" w14:textId="77777777" w:rsidR="00442FC5" w:rsidRPr="00442FC5" w:rsidRDefault="00442FC5" w:rsidP="00442FC5">
      <w:r w:rsidRPr="00442FC5">
        <w:t xml:space="preserve"> </w:t>
      </w:r>
    </w:p>
    <w:p w14:paraId="644CD61C" w14:textId="77777777" w:rsidR="00442FC5" w:rsidRPr="00442FC5" w:rsidRDefault="00442FC5" w:rsidP="00442FC5">
      <w:pPr>
        <w:rPr>
          <w:b/>
        </w:rPr>
      </w:pPr>
      <w:r w:rsidRPr="00442FC5">
        <w:rPr>
          <w:b/>
        </w:rPr>
        <w:t>Training</w:t>
      </w:r>
    </w:p>
    <w:p w14:paraId="72BECF1A" w14:textId="77777777" w:rsidR="00442FC5" w:rsidRPr="00442FC5" w:rsidRDefault="00442FC5" w:rsidP="00442FC5">
      <w:r w:rsidRPr="00442FC5">
        <w:t>Completion of a course of training and study, under the supervision of the deacon or the rector or other priest, to include a study of:</w:t>
      </w:r>
    </w:p>
    <w:p w14:paraId="1D1C1DF8" w14:textId="77777777" w:rsidR="00442FC5" w:rsidRPr="00442FC5" w:rsidRDefault="00442FC5" w:rsidP="00442FC5">
      <w:pPr>
        <w:pStyle w:val="ListParagraph"/>
        <w:numPr>
          <w:ilvl w:val="0"/>
          <w:numId w:val="1"/>
        </w:numPr>
        <w:rPr>
          <w:rFonts w:ascii="Arial" w:hAnsi="Arial" w:cs="Arial"/>
        </w:rPr>
      </w:pPr>
      <w:r w:rsidRPr="00442FC5">
        <w:rPr>
          <w:rFonts w:ascii="Arial" w:hAnsi="Arial" w:cs="Arial"/>
        </w:rPr>
        <w:t>The various theological understandings of the Holy Eucharist in the Anglican tradition</w:t>
      </w:r>
    </w:p>
    <w:p w14:paraId="5AB680F1" w14:textId="77777777" w:rsidR="00442FC5" w:rsidRPr="00442FC5" w:rsidRDefault="00442FC5" w:rsidP="00442FC5">
      <w:pPr>
        <w:pStyle w:val="ListParagraph"/>
        <w:numPr>
          <w:ilvl w:val="0"/>
          <w:numId w:val="1"/>
        </w:numPr>
        <w:rPr>
          <w:rFonts w:ascii="Arial" w:hAnsi="Arial" w:cs="Arial"/>
        </w:rPr>
      </w:pPr>
      <w:r w:rsidRPr="00442FC5">
        <w:rPr>
          <w:rFonts w:ascii="Arial" w:hAnsi="Arial" w:cs="Arial"/>
        </w:rPr>
        <w:t>Methods and practice of the administration of the elements (use of the purificator, rotation of the chalice, use of intinction, consumption of remaining elements).</w:t>
      </w:r>
    </w:p>
    <w:p w14:paraId="267D9331" w14:textId="77777777" w:rsidR="00442FC5" w:rsidRPr="00442FC5" w:rsidRDefault="00442FC5" w:rsidP="00442FC5">
      <w:pPr>
        <w:pStyle w:val="ListParagraph"/>
        <w:numPr>
          <w:ilvl w:val="0"/>
          <w:numId w:val="1"/>
        </w:numPr>
        <w:rPr>
          <w:rFonts w:ascii="Arial" w:hAnsi="Arial" w:cs="Arial"/>
        </w:rPr>
      </w:pPr>
      <w:r w:rsidRPr="00442FC5">
        <w:rPr>
          <w:rFonts w:ascii="Arial" w:hAnsi="Arial" w:cs="Arial"/>
        </w:rPr>
        <w:t>Use of the Book of Common Prayer and approved rites for visitation.</w:t>
      </w:r>
    </w:p>
    <w:p w14:paraId="3A847905" w14:textId="77777777" w:rsidR="00442FC5" w:rsidRPr="00442FC5" w:rsidRDefault="00442FC5" w:rsidP="00442FC5">
      <w:pPr>
        <w:pStyle w:val="ListParagraph"/>
        <w:numPr>
          <w:ilvl w:val="0"/>
          <w:numId w:val="1"/>
        </w:numPr>
        <w:rPr>
          <w:rFonts w:ascii="Arial" w:hAnsi="Arial" w:cs="Arial"/>
        </w:rPr>
      </w:pPr>
      <w:r w:rsidRPr="00442FC5">
        <w:rPr>
          <w:rFonts w:ascii="Arial" w:hAnsi="Arial" w:cs="Arial"/>
        </w:rPr>
        <w:t>Biblical studies sufficient to enable the Eucharistic Visitor to comment wisely on the readings for the day.</w:t>
      </w:r>
    </w:p>
    <w:p w14:paraId="072393D4" w14:textId="77777777" w:rsidR="00442FC5" w:rsidRPr="00442FC5" w:rsidRDefault="00442FC5" w:rsidP="00442FC5">
      <w:pPr>
        <w:pStyle w:val="ListParagraph"/>
        <w:numPr>
          <w:ilvl w:val="0"/>
          <w:numId w:val="1"/>
        </w:numPr>
        <w:rPr>
          <w:rFonts w:ascii="Arial" w:hAnsi="Arial" w:cs="Arial"/>
        </w:rPr>
      </w:pPr>
      <w:r w:rsidRPr="00442FC5">
        <w:rPr>
          <w:rFonts w:ascii="Arial" w:hAnsi="Arial" w:cs="Arial"/>
        </w:rPr>
        <w:t>The basics of pastoral visiting.</w:t>
      </w:r>
    </w:p>
    <w:p w14:paraId="2164213D" w14:textId="75123895" w:rsidR="00442FC5" w:rsidRDefault="00442FC5" w:rsidP="00442FC5">
      <w:pPr>
        <w:pStyle w:val="ListParagraph"/>
        <w:numPr>
          <w:ilvl w:val="0"/>
          <w:numId w:val="1"/>
        </w:numPr>
        <w:rPr>
          <w:rFonts w:ascii="Arial" w:hAnsi="Arial" w:cs="Arial"/>
        </w:rPr>
      </w:pPr>
      <w:r>
        <w:rPr>
          <w:rFonts w:ascii="Arial" w:hAnsi="Arial" w:cs="Arial"/>
        </w:rPr>
        <w:t xml:space="preserve">Safe Church, Safe Communities Training </w:t>
      </w:r>
    </w:p>
    <w:p w14:paraId="4249A2E8" w14:textId="5830371D" w:rsidR="00442FC5" w:rsidRPr="00442FC5" w:rsidRDefault="00442FC5" w:rsidP="00442FC5">
      <w:pPr>
        <w:pStyle w:val="ListParagraph"/>
        <w:numPr>
          <w:ilvl w:val="0"/>
          <w:numId w:val="1"/>
        </w:numPr>
        <w:rPr>
          <w:rFonts w:ascii="Arial" w:hAnsi="Arial" w:cs="Arial"/>
        </w:rPr>
      </w:pPr>
      <w:r>
        <w:rPr>
          <w:rFonts w:ascii="Arial" w:hAnsi="Arial" w:cs="Arial"/>
        </w:rPr>
        <w:t xml:space="preserve">Beloved Community Training </w:t>
      </w:r>
    </w:p>
    <w:p w14:paraId="195BE306" w14:textId="77777777" w:rsidR="00442FC5" w:rsidRPr="00442FC5" w:rsidRDefault="00442FC5" w:rsidP="00442FC5">
      <w:r w:rsidRPr="00442FC5">
        <w:t xml:space="preserve"> </w:t>
      </w:r>
    </w:p>
    <w:p w14:paraId="75212A0E" w14:textId="77777777" w:rsidR="00442FC5" w:rsidRPr="00442FC5" w:rsidRDefault="00442FC5" w:rsidP="00442FC5">
      <w:r w:rsidRPr="00442FC5">
        <w:t xml:space="preserve">General information for clergy seeking Eucharist Visitor licenses for lay people in their congregations: </w:t>
      </w:r>
    </w:p>
    <w:p w14:paraId="145742DD" w14:textId="77777777" w:rsidR="00442FC5" w:rsidRPr="00442FC5" w:rsidRDefault="00442FC5" w:rsidP="00442FC5">
      <w:r w:rsidRPr="00442FC5">
        <w:t xml:space="preserve">1. Clergy requesting licenses should ensure that those licensed in the congregation represent the diversity of the Church, and include women, men, young people (16 years or older) and older persons, as well as persons of different racial and ethnic backgrounds. </w:t>
      </w:r>
    </w:p>
    <w:p w14:paraId="72ACE1C9" w14:textId="77777777" w:rsidR="00442FC5" w:rsidRPr="00442FC5" w:rsidRDefault="00442FC5" w:rsidP="00442FC5">
      <w:r w:rsidRPr="00442FC5">
        <w:t xml:space="preserve">3. Licenses are issued for three years. </w:t>
      </w:r>
    </w:p>
    <w:p w14:paraId="6D5EE37D" w14:textId="10CC238B" w:rsidR="00442FC5" w:rsidRPr="00442FC5" w:rsidRDefault="00442FC5" w:rsidP="00442FC5">
      <w:r w:rsidRPr="00442FC5">
        <w:t xml:space="preserve">4. Those who are in </w:t>
      </w:r>
      <w:r>
        <w:t>a formal formation program</w:t>
      </w:r>
      <w:r w:rsidRPr="00442FC5">
        <w:t xml:space="preserve"> for the priesthood or vocational diaconate in the Diocese of Western North Carolina are deemed to be licensed under these guidelines.  </w:t>
      </w:r>
    </w:p>
    <w:p w14:paraId="6C4A1BD5" w14:textId="77777777" w:rsidR="00442FC5" w:rsidRPr="00442FC5" w:rsidRDefault="00442FC5" w:rsidP="00442FC5">
      <w:r w:rsidRPr="00442FC5">
        <w:t xml:space="preserve">5. Before a license may be granted, the applicant must complete training in the prevention of sexual misconduct, with a special emphasis on awareness and prevention of elder abuse.    </w:t>
      </w:r>
    </w:p>
    <w:p w14:paraId="721AAA18" w14:textId="77777777" w:rsidR="00442FC5" w:rsidRPr="00442FC5" w:rsidRDefault="00442FC5" w:rsidP="00442FC5">
      <w:pPr>
        <w:jc w:val="center"/>
        <w:rPr>
          <w:b/>
        </w:rPr>
      </w:pPr>
      <w:r w:rsidRPr="00442FC5">
        <w:rPr>
          <w:b/>
          <w:noProof/>
        </w:rPr>
        <w:lastRenderedPageBreak/>
        <w:drawing>
          <wp:inline distT="0" distB="0" distL="0" distR="0" wp14:anchorId="717431F4" wp14:editId="0A5EE933">
            <wp:extent cx="560836" cy="905223"/>
            <wp:effectExtent l="0" t="0" r="0" b="9525"/>
            <wp:docPr id="642526701" name="Picture 64252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26701" name="Picture 64252670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836" cy="905223"/>
                    </a:xfrm>
                    <a:prstGeom prst="rect">
                      <a:avLst/>
                    </a:prstGeom>
                  </pic:spPr>
                </pic:pic>
              </a:graphicData>
            </a:graphic>
          </wp:inline>
        </w:drawing>
      </w:r>
    </w:p>
    <w:p w14:paraId="03FC5455" w14:textId="77777777" w:rsidR="00442FC5" w:rsidRPr="00442FC5" w:rsidRDefault="00442FC5" w:rsidP="00442FC5">
      <w:pPr>
        <w:jc w:val="center"/>
        <w:rPr>
          <w:b/>
        </w:rPr>
      </w:pPr>
      <w:r w:rsidRPr="00442FC5">
        <w:rPr>
          <w:b/>
        </w:rPr>
        <w:t>Application for License as a Eucharistic Visitor</w:t>
      </w:r>
    </w:p>
    <w:p w14:paraId="023BECDE" w14:textId="77777777" w:rsidR="00442FC5" w:rsidRPr="00442FC5" w:rsidRDefault="00442FC5" w:rsidP="00442FC5">
      <w:r w:rsidRPr="00442FC5">
        <w:t xml:space="preserve"> </w:t>
      </w:r>
    </w:p>
    <w:p w14:paraId="4FFAA5AA" w14:textId="77777777" w:rsidR="00442FC5" w:rsidRPr="00442FC5" w:rsidRDefault="00442FC5" w:rsidP="00442FC5">
      <w:r w:rsidRPr="00442FC5">
        <w:t xml:space="preserve"> TO THE BISHOP OF WESTERN NORTH CAROLINA: </w:t>
      </w:r>
    </w:p>
    <w:p w14:paraId="5DB23A42" w14:textId="77777777" w:rsidR="00442FC5" w:rsidRPr="00442FC5" w:rsidRDefault="00442FC5" w:rsidP="00442FC5">
      <w:r w:rsidRPr="00442FC5">
        <w:t xml:space="preserve"> </w:t>
      </w:r>
    </w:p>
    <w:p w14:paraId="1971DC1B" w14:textId="77777777" w:rsidR="00442FC5" w:rsidRPr="00442FC5" w:rsidRDefault="00442FC5" w:rsidP="00442FC5">
      <w:r w:rsidRPr="00442FC5">
        <w:t xml:space="preserve">I recommend and request that </w:t>
      </w:r>
      <w:r w:rsidRPr="00442FC5">
        <w:rPr>
          <w:i/>
          <w:iCs/>
        </w:rPr>
        <w:t xml:space="preserve">(please print very clearly) </w:t>
      </w:r>
      <w:r w:rsidRPr="00442FC5">
        <w:t>_________________________________, an adult, confirmed, communicant in good standing, be licensed as a Eucharistic Visitor</w:t>
      </w:r>
    </w:p>
    <w:p w14:paraId="4015C163" w14:textId="77777777" w:rsidR="00442FC5" w:rsidRPr="00442FC5" w:rsidRDefault="00442FC5" w:rsidP="00442FC5">
      <w:r w:rsidRPr="00442FC5">
        <w:t xml:space="preserve">A Eucharistic Visitor is a lay person authorized to take the Consecrated Elements in a timely manner following a Celebration of Holy Eucharist to members of the congregation who, by reason of illness or infirmity, were unable to be present at the Celebration. A Eucharistic Visitor should normally act under the direction of a Deacon, if any, or otherwise, the Member of the Clergy or other leader exercising oversight of the congregation or other community of faith.    </w:t>
      </w:r>
    </w:p>
    <w:p w14:paraId="1DA8DB0B" w14:textId="77777777" w:rsidR="00442FC5" w:rsidRPr="00442FC5" w:rsidRDefault="00442FC5" w:rsidP="00442FC5">
      <w:r w:rsidRPr="00442FC5">
        <w:t xml:space="preserve">I certify this person is qualified and trained in accordance with the Canons and the Diocesan Guidelines.  I will provide continuing supervision and training. </w:t>
      </w:r>
    </w:p>
    <w:p w14:paraId="71E7F3EF" w14:textId="77777777" w:rsidR="00442FC5" w:rsidRPr="00442FC5" w:rsidRDefault="00442FC5" w:rsidP="00442FC5">
      <w:r w:rsidRPr="00442FC5">
        <w:t xml:space="preserve"> ____________________________________________________________________________</w:t>
      </w:r>
      <w:r w:rsidRPr="00442FC5">
        <w:br/>
        <w:t>Clearly Printed Name of Member of Clergy</w:t>
      </w:r>
      <w:r w:rsidRPr="00442FC5">
        <w:br/>
      </w:r>
    </w:p>
    <w:p w14:paraId="6A8607D7" w14:textId="77777777" w:rsidR="00442FC5" w:rsidRPr="00442FC5" w:rsidRDefault="00442FC5" w:rsidP="00442FC5">
      <w:pPr>
        <w:spacing w:after="40" w:line="240" w:lineRule="auto"/>
      </w:pPr>
      <w:r w:rsidRPr="00442FC5">
        <w:t xml:space="preserve">_____________________________________________________________________________ </w:t>
      </w:r>
    </w:p>
    <w:p w14:paraId="32E7B23A" w14:textId="77777777" w:rsidR="00442FC5" w:rsidRPr="00442FC5" w:rsidRDefault="00442FC5" w:rsidP="00442FC5">
      <w:pPr>
        <w:spacing w:after="40" w:line="240" w:lineRule="auto"/>
      </w:pPr>
      <w:r w:rsidRPr="00442FC5">
        <w:t xml:space="preserve">Signature of Member of Clergy </w:t>
      </w:r>
    </w:p>
    <w:p w14:paraId="7DAD1CDB" w14:textId="77777777" w:rsidR="00442FC5" w:rsidRPr="00442FC5" w:rsidRDefault="00442FC5" w:rsidP="00442FC5"/>
    <w:p w14:paraId="7538E9D4" w14:textId="77777777" w:rsidR="00442FC5" w:rsidRPr="00442FC5" w:rsidRDefault="00442FC5" w:rsidP="00442FC5">
      <w:pPr>
        <w:spacing w:after="40" w:line="240" w:lineRule="auto"/>
      </w:pPr>
      <w:r w:rsidRPr="00442FC5">
        <w:t>_____________________________________________________________________________</w:t>
      </w:r>
    </w:p>
    <w:p w14:paraId="236F55FD" w14:textId="77777777" w:rsidR="00442FC5" w:rsidRPr="00442FC5" w:rsidRDefault="00442FC5" w:rsidP="00442FC5">
      <w:pPr>
        <w:spacing w:after="40" w:line="240" w:lineRule="auto"/>
      </w:pPr>
      <w:r w:rsidRPr="00442FC5">
        <w:t>Name and Location of Parish</w:t>
      </w:r>
    </w:p>
    <w:p w14:paraId="01429B03" w14:textId="77777777" w:rsidR="00442FC5" w:rsidRPr="00442FC5" w:rsidRDefault="00442FC5" w:rsidP="00442FC5">
      <w:r w:rsidRPr="00442FC5">
        <w:t xml:space="preserve"> </w:t>
      </w:r>
    </w:p>
    <w:p w14:paraId="73417C3B" w14:textId="77777777" w:rsidR="00442FC5" w:rsidRPr="00442FC5" w:rsidRDefault="00442FC5" w:rsidP="00442FC5">
      <w:r w:rsidRPr="00442FC5">
        <w:t xml:space="preserve">I agree to conform to the Canons, the Diocesan Guidelines, and the direction of the Bishop and the Member of the Clergy in charge of the congregation where I am to serve, in the exercise of the ministry of a Eucharistic Visitor. </w:t>
      </w:r>
    </w:p>
    <w:p w14:paraId="3247E1D7" w14:textId="77777777" w:rsidR="00442FC5" w:rsidRPr="00442FC5" w:rsidRDefault="00442FC5" w:rsidP="00442FC5">
      <w:r w:rsidRPr="00442FC5">
        <w:t xml:space="preserve"> </w:t>
      </w:r>
    </w:p>
    <w:p w14:paraId="0AAFC49C" w14:textId="77777777" w:rsidR="00442FC5" w:rsidRPr="00442FC5" w:rsidRDefault="00442FC5" w:rsidP="00442FC5">
      <w:pPr>
        <w:spacing w:after="40" w:line="240" w:lineRule="auto"/>
      </w:pPr>
      <w:r w:rsidRPr="00442FC5">
        <w:t>_____________________________________________________________________________</w:t>
      </w:r>
    </w:p>
    <w:p w14:paraId="14163D70" w14:textId="77777777" w:rsidR="00442FC5" w:rsidRPr="00442FC5" w:rsidRDefault="00442FC5" w:rsidP="00442FC5">
      <w:pPr>
        <w:spacing w:after="40" w:line="240" w:lineRule="auto"/>
      </w:pPr>
      <w:r w:rsidRPr="00442FC5">
        <w:t xml:space="preserve">Signature of Person for whom this License is </w:t>
      </w:r>
      <w:proofErr w:type="gramStart"/>
      <w:r w:rsidRPr="00442FC5">
        <w:t>requested</w:t>
      </w:r>
      <w:proofErr w:type="gramEnd"/>
      <w:r w:rsidRPr="00442FC5">
        <w:t xml:space="preserve"> </w:t>
      </w:r>
    </w:p>
    <w:p w14:paraId="343F9DF9" w14:textId="77777777" w:rsidR="00442FC5" w:rsidRPr="00442FC5" w:rsidRDefault="00442FC5" w:rsidP="00442FC5">
      <w:r w:rsidRPr="00442FC5">
        <w:t xml:space="preserve"> </w:t>
      </w:r>
    </w:p>
    <w:p w14:paraId="079C1A59" w14:textId="77777777" w:rsidR="00442FC5" w:rsidRPr="00442FC5" w:rsidRDefault="00442FC5" w:rsidP="00442FC5">
      <w:pPr>
        <w:spacing w:after="40" w:line="240" w:lineRule="auto"/>
      </w:pPr>
      <w:r w:rsidRPr="00442FC5">
        <w:t>_____________________________________________________________________________</w:t>
      </w:r>
    </w:p>
    <w:p w14:paraId="0AAB875A" w14:textId="77777777" w:rsidR="00442FC5" w:rsidRPr="00442FC5" w:rsidRDefault="00442FC5" w:rsidP="00442FC5">
      <w:r w:rsidRPr="00442FC5">
        <w:t>Date of Application</w:t>
      </w:r>
    </w:p>
    <w:p w14:paraId="314A7779" w14:textId="77777777" w:rsidR="00AB2ABE" w:rsidRPr="00442FC5" w:rsidRDefault="00AB2ABE"/>
    <w:p w14:paraId="10D62784" w14:textId="77777777" w:rsidR="00AB2ABE" w:rsidRPr="00442FC5" w:rsidRDefault="00AB2ABE"/>
    <w:p w14:paraId="02B69C2B" w14:textId="77777777" w:rsidR="00AB2ABE" w:rsidRPr="00442FC5" w:rsidRDefault="00AB2ABE"/>
    <w:p w14:paraId="3291CD5A" w14:textId="77777777" w:rsidR="00AB2ABE" w:rsidRPr="00442FC5" w:rsidRDefault="00AB2ABE"/>
    <w:p w14:paraId="1E7FC43A" w14:textId="77777777" w:rsidR="00AB2ABE" w:rsidRPr="00442FC5" w:rsidRDefault="00AB2ABE"/>
    <w:p w14:paraId="269796F9" w14:textId="77777777" w:rsidR="00AB2ABE" w:rsidRPr="00442FC5" w:rsidRDefault="00AB2ABE"/>
    <w:p w14:paraId="2087A740" w14:textId="77777777" w:rsidR="00AB2ABE" w:rsidRPr="00442FC5" w:rsidRDefault="00AB2ABE"/>
    <w:p w14:paraId="0F27FF18" w14:textId="77777777" w:rsidR="00AB2ABE" w:rsidRPr="00442FC5" w:rsidRDefault="00AB2ABE"/>
    <w:p w14:paraId="0C720214" w14:textId="77777777" w:rsidR="00AB2ABE" w:rsidRPr="00442FC5" w:rsidRDefault="00AB2ABE"/>
    <w:p w14:paraId="0CC68240" w14:textId="77777777" w:rsidR="00AB2ABE" w:rsidRPr="00442FC5" w:rsidRDefault="00AB2ABE"/>
    <w:p w14:paraId="367F8194" w14:textId="77777777" w:rsidR="00AB2ABE" w:rsidRPr="00442FC5" w:rsidRDefault="00AB2ABE"/>
    <w:p w14:paraId="549AEAAC" w14:textId="77777777" w:rsidR="00AB2ABE" w:rsidRPr="00442FC5" w:rsidRDefault="00AB2ABE"/>
    <w:p w14:paraId="5629B581" w14:textId="77777777" w:rsidR="00AB2ABE" w:rsidRPr="00442FC5" w:rsidRDefault="00AB2ABE"/>
    <w:p w14:paraId="1924FAB8" w14:textId="77777777" w:rsidR="00AB2ABE" w:rsidRPr="00442FC5" w:rsidRDefault="00AB2ABE"/>
    <w:p w14:paraId="3AB32B0D" w14:textId="77777777" w:rsidR="00AB2ABE" w:rsidRPr="00442FC5" w:rsidRDefault="00AB2ABE"/>
    <w:p w14:paraId="06877322" w14:textId="77777777" w:rsidR="00AB2ABE" w:rsidRPr="00442FC5" w:rsidRDefault="00AB2ABE"/>
    <w:p w14:paraId="155897ED" w14:textId="77777777" w:rsidR="00AB2ABE" w:rsidRPr="00442FC5" w:rsidRDefault="00AB2ABE"/>
    <w:p w14:paraId="02C917E6" w14:textId="77777777" w:rsidR="00AB2ABE" w:rsidRPr="00442FC5" w:rsidRDefault="00AB2ABE"/>
    <w:p w14:paraId="77A679E4" w14:textId="77777777" w:rsidR="00AB2ABE" w:rsidRPr="00442FC5" w:rsidRDefault="00AB2ABE"/>
    <w:p w14:paraId="489F0788" w14:textId="77777777" w:rsidR="00AB2ABE" w:rsidRPr="00442FC5" w:rsidRDefault="00AB2ABE"/>
    <w:p w14:paraId="17F0C5F3" w14:textId="77777777" w:rsidR="00AB2ABE" w:rsidRPr="00442FC5" w:rsidRDefault="00AB2ABE"/>
    <w:p w14:paraId="0AE6B114" w14:textId="77777777" w:rsidR="00AB2ABE" w:rsidRPr="00442FC5" w:rsidRDefault="00AB2ABE"/>
    <w:p w14:paraId="4F240FC7" w14:textId="77777777" w:rsidR="00AB2ABE" w:rsidRPr="00442FC5" w:rsidRDefault="00AB2ABE"/>
    <w:p w14:paraId="357E1205" w14:textId="77777777" w:rsidR="00AB2ABE" w:rsidRPr="00442FC5" w:rsidRDefault="00AB2ABE"/>
    <w:p w14:paraId="408623A8" w14:textId="77777777" w:rsidR="00AB2ABE" w:rsidRPr="00442FC5" w:rsidRDefault="00AB2ABE"/>
    <w:p w14:paraId="7512B5B3" w14:textId="77777777" w:rsidR="00AB2ABE" w:rsidRPr="00442FC5" w:rsidRDefault="00AB2ABE"/>
    <w:p w14:paraId="69D193C7" w14:textId="77777777" w:rsidR="00AB2ABE" w:rsidRPr="00442FC5" w:rsidRDefault="00AB2ABE"/>
    <w:p w14:paraId="281F2DF5" w14:textId="77777777" w:rsidR="00AB2ABE" w:rsidRPr="00442FC5" w:rsidRDefault="00AB2ABE"/>
    <w:sectPr w:rsidR="00AB2ABE" w:rsidRPr="00442FC5">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11A4" w14:textId="77777777" w:rsidR="00442FC5" w:rsidRDefault="00442FC5">
      <w:pPr>
        <w:spacing w:line="240" w:lineRule="auto"/>
      </w:pPr>
      <w:r>
        <w:separator/>
      </w:r>
    </w:p>
  </w:endnote>
  <w:endnote w:type="continuationSeparator" w:id="0">
    <w:p w14:paraId="45B7872B" w14:textId="77777777" w:rsidR="00442FC5" w:rsidRDefault="00442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DF0E" w14:textId="77777777" w:rsidR="00AB2ABE" w:rsidRDefault="00AB2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C16D" w14:textId="77777777" w:rsidR="00442FC5" w:rsidRDefault="00442FC5">
      <w:pPr>
        <w:spacing w:line="240" w:lineRule="auto"/>
      </w:pPr>
      <w:r>
        <w:separator/>
      </w:r>
    </w:p>
  </w:footnote>
  <w:footnote w:type="continuationSeparator" w:id="0">
    <w:p w14:paraId="4C92C9B5" w14:textId="77777777" w:rsidR="00442FC5" w:rsidRDefault="00442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624A" w14:textId="77777777" w:rsidR="00AB2ABE" w:rsidRDefault="00AB2ABE">
    <w:pPr>
      <w:ind w:firstLine="72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0606" w14:textId="77777777" w:rsidR="00AB2ABE" w:rsidRDefault="00442FC5">
    <w:pPr>
      <w:ind w:firstLine="720"/>
      <w:rPr>
        <w:rFonts w:ascii="Montserrat" w:eastAsia="Montserrat" w:hAnsi="Montserrat" w:cs="Montserrat"/>
        <w:b/>
        <w:color w:val="FFFFFF"/>
        <w:sz w:val="30"/>
        <w:szCs w:val="30"/>
      </w:rPr>
    </w:pPr>
    <w:r>
      <w:rPr>
        <w:rFonts w:ascii="Montserrat" w:eastAsia="Montserrat" w:hAnsi="Montserrat" w:cs="Montserrat"/>
        <w:b/>
        <w:color w:val="FFFFFF"/>
        <w:sz w:val="30"/>
        <w:szCs w:val="30"/>
      </w:rPr>
      <w:t>The Episcopal Diocese of Western North Carolina</w:t>
    </w:r>
    <w:r>
      <w:rPr>
        <w:noProof/>
      </w:rPr>
      <w:drawing>
        <wp:anchor distT="114300" distB="114300" distL="114300" distR="114300" simplePos="0" relativeHeight="251658240" behindDoc="0" locked="0" layoutInCell="1" hidden="0" allowOverlap="1" wp14:anchorId="2C768CC8" wp14:editId="5B03B11E">
          <wp:simplePos x="0" y="0"/>
          <wp:positionH relativeFrom="column">
            <wp:posOffset>-323849</wp:posOffset>
          </wp:positionH>
          <wp:positionV relativeFrom="paragraph">
            <wp:posOffset>-323849</wp:posOffset>
          </wp:positionV>
          <wp:extent cx="661988" cy="107954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1988" cy="1079549"/>
                  </a:xfrm>
                  <a:prstGeom prst="rect">
                    <a:avLst/>
                  </a:prstGeom>
                  <a:ln/>
                </pic:spPr>
              </pic:pic>
            </a:graphicData>
          </a:graphic>
        </wp:anchor>
      </w:drawing>
    </w:r>
    <w:r>
      <w:rPr>
        <w:noProof/>
      </w:rPr>
      <mc:AlternateContent>
        <mc:Choice Requires="wps">
          <w:drawing>
            <wp:anchor distT="114300" distB="114300" distL="114300" distR="114300" simplePos="0" relativeHeight="251659264" behindDoc="1" locked="0" layoutInCell="1" hidden="0" allowOverlap="1" wp14:anchorId="37AEAB48" wp14:editId="42EDCBC3">
              <wp:simplePos x="0" y="0"/>
              <wp:positionH relativeFrom="column">
                <wp:posOffset>-966787</wp:posOffset>
              </wp:positionH>
              <wp:positionV relativeFrom="paragraph">
                <wp:posOffset>-200024</wp:posOffset>
              </wp:positionV>
              <wp:extent cx="7877175" cy="823913"/>
              <wp:effectExtent l="0" t="0" r="0" b="0"/>
              <wp:wrapNone/>
              <wp:docPr id="1" name="Rectangle 1"/>
              <wp:cNvGraphicFramePr/>
              <a:graphic xmlns:a="http://schemas.openxmlformats.org/drawingml/2006/main">
                <a:graphicData uri="http://schemas.microsoft.com/office/word/2010/wordprocessingShape">
                  <wps:wsp>
                    <wps:cNvSpPr/>
                    <wps:spPr>
                      <a:xfrm>
                        <a:off x="-98050" y="-68625"/>
                        <a:ext cx="2666400" cy="764700"/>
                      </a:xfrm>
                      <a:prstGeom prst="rect">
                        <a:avLst/>
                      </a:prstGeom>
                      <a:solidFill>
                        <a:srgbClr val="3976A1"/>
                      </a:solidFill>
                      <a:ln>
                        <a:noFill/>
                      </a:ln>
                    </wps:spPr>
                    <wps:txbx>
                      <w:txbxContent>
                        <w:p w14:paraId="37AED32E" w14:textId="77777777" w:rsidR="00AB2ABE" w:rsidRDefault="00AB2AB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AEAB48" id="Rectangle 1" o:spid="_x0000_s1026" style="position:absolute;left:0;text-align:left;margin-left:-76.1pt;margin-top:-15.75pt;width:620.25pt;height:64.9pt;z-index:-25165721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" fillcolor="#3976a1" stroked="f">
              <v:textbox inset="2.53958mm,2.53958mm,2.53958mm,2.53958mm">
                <w:txbxContent>
                  <w:p w14:paraId="37AED32E" w14:textId="77777777" w:rsidR="00AB2ABE" w:rsidRDefault="00AB2ABE">
                    <w:pPr>
                      <w:spacing w:line="240" w:lineRule="auto"/>
                      <w:textDirection w:val="btLr"/>
                    </w:pPr>
                  </w:p>
                </w:txbxContent>
              </v:textbox>
            </v:rect>
          </w:pict>
        </mc:Fallback>
      </mc:AlternateContent>
    </w:r>
  </w:p>
  <w:p w14:paraId="0C04F969" w14:textId="77777777" w:rsidR="00AB2ABE" w:rsidRDefault="00442FC5">
    <w:pPr>
      <w:ind w:firstLine="720"/>
      <w:rPr>
        <w:color w:val="FFFFFF"/>
      </w:rPr>
    </w:pPr>
    <w:r>
      <w:rPr>
        <w:color w:val="FFFFFF"/>
      </w:rPr>
      <w:t>900B CentrePark Drive, Asheville, NC 28805 | 828-225-6656 | diocesewnc.org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FDA"/>
    <w:multiLevelType w:val="hybridMultilevel"/>
    <w:tmpl w:val="88D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245F"/>
    <w:multiLevelType w:val="hybridMultilevel"/>
    <w:tmpl w:val="7B5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D3FE8"/>
    <w:multiLevelType w:val="hybridMultilevel"/>
    <w:tmpl w:val="DB0ACA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577321757">
    <w:abstractNumId w:val="1"/>
  </w:num>
  <w:num w:numId="2" w16cid:durableId="1169835025">
    <w:abstractNumId w:val="2"/>
  </w:num>
  <w:num w:numId="3" w16cid:durableId="17531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BE"/>
    <w:rsid w:val="00442FC5"/>
    <w:rsid w:val="00AB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B5322"/>
  <w15:docId w15:val="{5CD5F91B-3BBA-459E-BE61-B980F12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42FC5"/>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516</Words>
  <Characters>3127</Characters>
  <Application>Microsoft Office Word</Application>
  <DocSecurity>0</DocSecurity>
  <Lines>103</Lines>
  <Paragraphs>36</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 Lewis</dc:creator>
  <cp:lastModifiedBy>Eden Lewis</cp:lastModifiedBy>
  <cp:revision>2</cp:revision>
  <dcterms:created xsi:type="dcterms:W3CDTF">2024-02-22T16:19:00Z</dcterms:created>
  <dcterms:modified xsi:type="dcterms:W3CDTF">2024-02-22T16:19:00Z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51a5d125582a9578f3639d3b512fc02987409e8af114fcac1c561d4645c7add6</vt:lpwstr>
  </property>
</Properties>
</file>